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24C40E7" w14:textId="35ABA172" w:rsidR="005A1CB4" w:rsidRDefault="007B2BF3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  <w:r>
        <w:rPr>
          <w:noProof/>
          <w:sz w:val="32"/>
        </w:rPr>
        <w:drawing>
          <wp:inline distT="0" distB="0" distL="0" distR="0" wp14:anchorId="145D533B" wp14:editId="424503B2">
            <wp:extent cx="1990725" cy="15316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E-color-base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548" cy="15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292E4" w14:textId="77777777" w:rsidR="00894474" w:rsidRPr="00F232D1" w:rsidRDefault="0089447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7AAA1EC6" w14:textId="352ED0AA" w:rsidR="00B002D4" w:rsidRPr="00F232D1" w:rsidRDefault="00B002D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  <w:r w:rsidRPr="00F232D1">
        <w:rPr>
          <w:sz w:val="32"/>
        </w:rPr>
        <w:t>PROPOSITION DE STAGE 20</w:t>
      </w:r>
      <w:r w:rsidR="00144552">
        <w:rPr>
          <w:sz w:val="32"/>
        </w:rPr>
        <w:t>2</w:t>
      </w:r>
      <w:r w:rsidR="00C40EAC">
        <w:rPr>
          <w:sz w:val="32"/>
        </w:rPr>
        <w:t>5</w:t>
      </w:r>
      <w:r w:rsidR="0072277B">
        <w:rPr>
          <w:sz w:val="32"/>
        </w:rPr>
        <w:t>-202</w:t>
      </w:r>
      <w:r w:rsidR="00C40EAC">
        <w:rPr>
          <w:sz w:val="32"/>
        </w:rPr>
        <w:t>6</w:t>
      </w:r>
    </w:p>
    <w:p w14:paraId="6B6B8BFC" w14:textId="77777777" w:rsidR="00F65F79" w:rsidRPr="00F232D1" w:rsidRDefault="00F65F79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17E63EB5" w14:textId="00DB08F6" w:rsidR="008946F8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232D1">
        <w:rPr>
          <w:rFonts w:ascii="Arial" w:hAnsi="Arial" w:cs="Arial"/>
          <w:bCs/>
          <w:sz w:val="20"/>
          <w:szCs w:val="20"/>
        </w:rPr>
        <w:t xml:space="preserve">Le GIS </w:t>
      </w:r>
      <w:r w:rsidR="007B2BF3">
        <w:rPr>
          <w:rFonts w:ascii="Arial" w:hAnsi="Arial" w:cs="Arial"/>
          <w:bCs/>
          <w:sz w:val="20"/>
          <w:szCs w:val="20"/>
        </w:rPr>
        <w:t>Avenir Elevages</w:t>
      </w:r>
      <w:r w:rsidR="00362004" w:rsidRPr="00F232D1">
        <w:rPr>
          <w:rFonts w:ascii="Arial" w:hAnsi="Arial" w:cs="Arial"/>
          <w:bCs/>
          <w:sz w:val="20"/>
          <w:szCs w:val="20"/>
        </w:rPr>
        <w:t xml:space="preserve"> </w:t>
      </w:r>
      <w:r w:rsidR="00362004">
        <w:rPr>
          <w:rFonts w:ascii="Arial" w:hAnsi="Arial" w:cs="Arial"/>
          <w:bCs/>
          <w:sz w:val="20"/>
          <w:szCs w:val="20"/>
        </w:rPr>
        <w:t>(</w:t>
      </w:r>
      <w:hyperlink r:id="rId9" w:history="1">
        <w:r w:rsidR="00362004" w:rsidRPr="00DB1E7F">
          <w:rPr>
            <w:rStyle w:val="Lienhypertexte"/>
            <w:rFonts w:ascii="Arial" w:hAnsi="Arial" w:cs="Arial"/>
            <w:bCs/>
            <w:sz w:val="20"/>
            <w:szCs w:val="20"/>
          </w:rPr>
          <w:t>https://www.gis-avenir-elevages.org/</w:t>
        </w:r>
      </w:hyperlink>
      <w:r w:rsidR="00362004">
        <w:rPr>
          <w:rFonts w:ascii="Arial" w:hAnsi="Arial" w:cs="Arial"/>
          <w:bCs/>
          <w:sz w:val="20"/>
          <w:szCs w:val="20"/>
        </w:rPr>
        <w:t>)</w:t>
      </w:r>
      <w:r w:rsidR="007B2BF3">
        <w:rPr>
          <w:rFonts w:ascii="Arial" w:hAnsi="Arial" w:cs="Arial"/>
          <w:bCs/>
          <w:sz w:val="20"/>
          <w:szCs w:val="20"/>
        </w:rPr>
        <w:t>,</w:t>
      </w:r>
      <w:r w:rsidRPr="00F232D1">
        <w:rPr>
          <w:rFonts w:ascii="Arial" w:hAnsi="Arial" w:cs="Arial"/>
          <w:bCs/>
          <w:sz w:val="20"/>
          <w:szCs w:val="20"/>
        </w:rPr>
        <w:t xml:space="preserve"> souhaite soutenir des stages étudiants sur le thème de</w:t>
      </w:r>
      <w:r w:rsidR="007B2BF3">
        <w:rPr>
          <w:rFonts w:ascii="Arial" w:hAnsi="Arial" w:cs="Arial"/>
          <w:bCs/>
          <w:sz w:val="20"/>
          <w:szCs w:val="20"/>
        </w:rPr>
        <w:t xml:space="preserve"> l’élevage</w:t>
      </w:r>
      <w:r w:rsidRPr="00F232D1">
        <w:rPr>
          <w:rFonts w:ascii="Arial" w:hAnsi="Arial" w:cs="Arial"/>
          <w:bCs/>
          <w:sz w:val="20"/>
          <w:szCs w:val="20"/>
        </w:rPr>
        <w:t xml:space="preserve"> </w:t>
      </w:r>
      <w:r w:rsidR="005A1CB4" w:rsidRPr="00F232D1">
        <w:rPr>
          <w:rFonts w:ascii="Arial" w:hAnsi="Arial" w:cs="Arial"/>
          <w:bCs/>
          <w:sz w:val="20"/>
          <w:szCs w:val="20"/>
        </w:rPr>
        <w:t>en finançant des bourses</w:t>
      </w:r>
      <w:r w:rsidRPr="00F232D1">
        <w:rPr>
          <w:rFonts w:ascii="Arial" w:hAnsi="Arial" w:cs="Arial"/>
          <w:bCs/>
          <w:sz w:val="20"/>
          <w:szCs w:val="20"/>
        </w:rPr>
        <w:t xml:space="preserve">. Le sujet proposé doit s’inscrire dans les </w:t>
      </w:r>
      <w:r w:rsidRPr="008B0774">
        <w:rPr>
          <w:rFonts w:ascii="Arial" w:hAnsi="Arial" w:cs="Arial"/>
          <w:b/>
          <w:bCs/>
          <w:sz w:val="20"/>
          <w:szCs w:val="20"/>
        </w:rPr>
        <w:t>axes thématiques prioritaires du GIS :</w:t>
      </w:r>
      <w:r w:rsidR="007B2BF3">
        <w:rPr>
          <w:rFonts w:ascii="Arial" w:hAnsi="Arial" w:cs="Arial"/>
          <w:b/>
          <w:bCs/>
          <w:sz w:val="20"/>
          <w:szCs w:val="20"/>
        </w:rPr>
        <w:t xml:space="preserve"> 1) </w:t>
      </w:r>
      <w:r w:rsidR="0086467E">
        <w:rPr>
          <w:rFonts w:ascii="Arial" w:hAnsi="Arial" w:cs="Arial"/>
          <w:b/>
          <w:bCs/>
          <w:sz w:val="20"/>
          <w:szCs w:val="20"/>
        </w:rPr>
        <w:t>L’a</w:t>
      </w:r>
      <w:r w:rsidR="007B2BF3">
        <w:rPr>
          <w:rFonts w:ascii="Arial" w:hAnsi="Arial" w:cs="Arial"/>
          <w:b/>
          <w:bCs/>
          <w:sz w:val="20"/>
          <w:szCs w:val="20"/>
        </w:rPr>
        <w:t>nimal</w:t>
      </w:r>
      <w:r w:rsidR="0086467E">
        <w:rPr>
          <w:rFonts w:ascii="Arial" w:hAnsi="Arial" w:cs="Arial"/>
          <w:b/>
          <w:bCs/>
          <w:sz w:val="20"/>
          <w:szCs w:val="20"/>
        </w:rPr>
        <w:t xml:space="preserve"> dans son système</w:t>
      </w:r>
      <w:r w:rsidR="007B2BF3">
        <w:rPr>
          <w:rFonts w:ascii="Arial" w:hAnsi="Arial" w:cs="Arial"/>
          <w:b/>
          <w:bCs/>
          <w:sz w:val="20"/>
          <w:szCs w:val="20"/>
        </w:rPr>
        <w:t>, 2) Elevage et environnement, 3) Elevage et sociét</w:t>
      </w:r>
      <w:r w:rsidR="0086467E">
        <w:rPr>
          <w:rFonts w:ascii="Arial" w:hAnsi="Arial" w:cs="Arial"/>
          <w:b/>
          <w:bCs/>
          <w:sz w:val="20"/>
          <w:szCs w:val="20"/>
        </w:rPr>
        <w:t>é (cf. ci-dessous)</w:t>
      </w:r>
      <w:r w:rsidR="008946F8" w:rsidRPr="00F232D1">
        <w:rPr>
          <w:rFonts w:ascii="Arial" w:hAnsi="Arial" w:cs="Arial"/>
          <w:bCs/>
          <w:sz w:val="20"/>
          <w:szCs w:val="20"/>
        </w:rPr>
        <w:t xml:space="preserve">. </w:t>
      </w:r>
      <w:r w:rsidR="003D30B7">
        <w:rPr>
          <w:rFonts w:ascii="Arial" w:hAnsi="Arial" w:cs="Arial"/>
          <w:bCs/>
          <w:sz w:val="20"/>
          <w:szCs w:val="20"/>
        </w:rPr>
        <w:t>Ce sujet peut éventuellement s’inscrire dans le cad</w:t>
      </w:r>
      <w:r w:rsidR="007B2BF3">
        <w:rPr>
          <w:rFonts w:ascii="Arial" w:hAnsi="Arial" w:cs="Arial"/>
          <w:bCs/>
          <w:sz w:val="20"/>
          <w:szCs w:val="20"/>
        </w:rPr>
        <w:t xml:space="preserve">re de projets déjà financés (ANR, CASDAR, Europe…) </w:t>
      </w:r>
      <w:r w:rsidR="003D30B7" w:rsidRPr="008B0774">
        <w:rPr>
          <w:rFonts w:ascii="Arial" w:hAnsi="Arial" w:cs="Arial"/>
          <w:b/>
          <w:bCs/>
          <w:sz w:val="20"/>
          <w:szCs w:val="20"/>
        </w:rPr>
        <w:t>à condition qu’il apporte un complément au programme initial ou bien qu’il développe un thème exploratoire.</w:t>
      </w:r>
    </w:p>
    <w:p w14:paraId="0FEA6866" w14:textId="140D6307" w:rsidR="008B0774" w:rsidRPr="0086467E" w:rsidRDefault="008B0774" w:rsidP="008B077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bCs/>
          <w:sz w:val="20"/>
          <w:szCs w:val="20"/>
        </w:rPr>
        <w:t xml:space="preserve">Le sujet doit être encadré par un </w:t>
      </w:r>
      <w:r w:rsidRPr="008B0774">
        <w:rPr>
          <w:rFonts w:ascii="Arial" w:hAnsi="Arial" w:cs="Arial"/>
          <w:b/>
          <w:bCs/>
          <w:sz w:val="20"/>
          <w:szCs w:val="20"/>
        </w:rPr>
        <w:t>maître de stage INRAE</w:t>
      </w:r>
      <w:r w:rsidR="0086467E">
        <w:rPr>
          <w:rFonts w:ascii="Arial" w:hAnsi="Arial" w:cs="Arial"/>
          <w:b/>
          <w:bCs/>
          <w:sz w:val="20"/>
          <w:szCs w:val="20"/>
        </w:rPr>
        <w:t xml:space="preserve"> ou d’une UMR associant INRAE </w:t>
      </w:r>
      <w:r w:rsidR="0086467E" w:rsidRPr="0086467E">
        <w:rPr>
          <w:rFonts w:ascii="Arial" w:hAnsi="Arial" w:cs="Arial"/>
          <w:sz w:val="20"/>
          <w:szCs w:val="20"/>
        </w:rPr>
        <w:t>(les crédits seront versés sur une ligne budgétaire INRAE)</w:t>
      </w:r>
      <w:r w:rsidRPr="0086467E">
        <w:rPr>
          <w:rFonts w:ascii="Arial" w:hAnsi="Arial" w:cs="Arial"/>
          <w:sz w:val="20"/>
          <w:szCs w:val="20"/>
        </w:rPr>
        <w:t>.</w:t>
      </w:r>
    </w:p>
    <w:p w14:paraId="7700587A" w14:textId="7B06BC07" w:rsidR="00B002D4" w:rsidRDefault="008946F8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232D1">
        <w:rPr>
          <w:rFonts w:ascii="Arial" w:hAnsi="Arial" w:cs="Arial"/>
          <w:bCs/>
          <w:sz w:val="20"/>
          <w:szCs w:val="20"/>
        </w:rPr>
        <w:t xml:space="preserve">Le stage doit </w:t>
      </w:r>
      <w:r w:rsidR="00B002D4" w:rsidRPr="00F232D1">
        <w:rPr>
          <w:rFonts w:ascii="Arial" w:hAnsi="Arial" w:cs="Arial"/>
          <w:bCs/>
          <w:sz w:val="20"/>
          <w:szCs w:val="20"/>
        </w:rPr>
        <w:t xml:space="preserve">être construit </w:t>
      </w:r>
      <w:r w:rsidR="0081527D" w:rsidRPr="00F232D1">
        <w:rPr>
          <w:rFonts w:ascii="Arial" w:hAnsi="Arial" w:cs="Arial"/>
          <w:bCs/>
          <w:sz w:val="20"/>
          <w:szCs w:val="20"/>
        </w:rPr>
        <w:t xml:space="preserve">dans une </w:t>
      </w:r>
      <w:r w:rsidR="0081527D" w:rsidRPr="008B0774">
        <w:rPr>
          <w:rFonts w:ascii="Arial" w:hAnsi="Arial" w:cs="Arial"/>
          <w:b/>
          <w:bCs/>
          <w:sz w:val="20"/>
          <w:szCs w:val="20"/>
        </w:rPr>
        <w:t>dynamique partenariale de R&amp;D</w:t>
      </w:r>
      <w:r w:rsidR="00C32AE9">
        <w:rPr>
          <w:rFonts w:ascii="Arial" w:hAnsi="Arial" w:cs="Arial"/>
          <w:b/>
          <w:bCs/>
          <w:sz w:val="20"/>
          <w:szCs w:val="20"/>
        </w:rPr>
        <w:t xml:space="preserve">. </w:t>
      </w:r>
      <w:r w:rsidR="00C32AE9" w:rsidRPr="00C32AE9">
        <w:rPr>
          <w:rFonts w:ascii="Arial" w:hAnsi="Arial" w:cs="Arial"/>
          <w:bCs/>
          <w:sz w:val="20"/>
          <w:szCs w:val="20"/>
        </w:rPr>
        <w:t>Il doit impliquer</w:t>
      </w:r>
      <w:r w:rsidR="00B002D4" w:rsidRPr="008B0774">
        <w:rPr>
          <w:rFonts w:ascii="Arial" w:hAnsi="Arial" w:cs="Arial"/>
          <w:b/>
          <w:bCs/>
          <w:sz w:val="20"/>
          <w:szCs w:val="20"/>
        </w:rPr>
        <w:t xml:space="preserve"> </w:t>
      </w:r>
      <w:r w:rsidR="007B2BF3">
        <w:rPr>
          <w:rFonts w:ascii="Arial" w:hAnsi="Arial" w:cs="Arial"/>
          <w:b/>
          <w:bCs/>
          <w:sz w:val="20"/>
          <w:szCs w:val="20"/>
        </w:rPr>
        <w:t>au minimum deux organismes membres</w:t>
      </w:r>
      <w:r w:rsidR="00B002D4" w:rsidRPr="008B0774">
        <w:rPr>
          <w:rFonts w:ascii="Arial" w:hAnsi="Arial" w:cs="Arial"/>
          <w:b/>
          <w:bCs/>
          <w:sz w:val="20"/>
          <w:szCs w:val="20"/>
        </w:rPr>
        <w:t xml:space="preserve"> du GIS</w:t>
      </w:r>
      <w:r w:rsidR="00834BF9" w:rsidRPr="00F232D1">
        <w:rPr>
          <w:rFonts w:ascii="Arial" w:hAnsi="Arial" w:cs="Arial"/>
          <w:bCs/>
          <w:sz w:val="20"/>
          <w:szCs w:val="20"/>
        </w:rPr>
        <w:t>, ceci n’excluant pas d’ouvrir le partenariat au-delà du GIS</w:t>
      </w:r>
      <w:r w:rsidR="00B002D4" w:rsidRPr="00F232D1">
        <w:rPr>
          <w:rFonts w:ascii="Arial" w:hAnsi="Arial" w:cs="Arial"/>
          <w:bCs/>
          <w:sz w:val="20"/>
          <w:szCs w:val="20"/>
        </w:rPr>
        <w:t>.</w:t>
      </w:r>
    </w:p>
    <w:p w14:paraId="1C7CF583" w14:textId="28CD409A" w:rsidR="00FC1CBF" w:rsidRDefault="00FC1CBF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soutien apporté par le GIS Avenir Elevages couvre l’i</w:t>
      </w:r>
      <w:r w:rsidRPr="00FC1CBF">
        <w:rPr>
          <w:rFonts w:ascii="Arial" w:hAnsi="Arial" w:cs="Arial"/>
          <w:bCs/>
          <w:sz w:val="20"/>
          <w:szCs w:val="20"/>
        </w:rPr>
        <w:t xml:space="preserve">ndemnité forfaitaire INRAE de l’ordre de </w:t>
      </w:r>
      <w:r w:rsidRPr="004B4F24">
        <w:rPr>
          <w:rFonts w:ascii="Arial" w:hAnsi="Arial" w:cs="Arial"/>
          <w:bCs/>
          <w:sz w:val="20"/>
          <w:szCs w:val="20"/>
        </w:rPr>
        <w:t>6</w:t>
      </w:r>
      <w:r w:rsidR="0072277B" w:rsidRPr="004B4F24">
        <w:rPr>
          <w:rFonts w:ascii="Arial" w:hAnsi="Arial" w:cs="Arial"/>
          <w:bCs/>
          <w:sz w:val="20"/>
          <w:szCs w:val="20"/>
        </w:rPr>
        <w:t>5</w:t>
      </w:r>
      <w:r w:rsidR="00006903" w:rsidRPr="004B4F24">
        <w:rPr>
          <w:rFonts w:ascii="Arial" w:hAnsi="Arial" w:cs="Arial"/>
          <w:bCs/>
          <w:sz w:val="20"/>
          <w:szCs w:val="20"/>
        </w:rPr>
        <w:t>0</w:t>
      </w:r>
      <w:r w:rsidR="00C40EAC" w:rsidRPr="004B4F24">
        <w:rPr>
          <w:rFonts w:ascii="Arial" w:hAnsi="Arial" w:cs="Arial"/>
          <w:bCs/>
          <w:sz w:val="20"/>
          <w:szCs w:val="20"/>
        </w:rPr>
        <w:t xml:space="preserve"> €/</w:t>
      </w:r>
      <w:r w:rsidRPr="004B4F24">
        <w:rPr>
          <w:rFonts w:ascii="Arial" w:hAnsi="Arial" w:cs="Arial"/>
          <w:bCs/>
          <w:sz w:val="20"/>
          <w:szCs w:val="20"/>
        </w:rPr>
        <w:t>mois</w:t>
      </w:r>
      <w:r w:rsidR="00362004" w:rsidRPr="004B4F24">
        <w:rPr>
          <w:rFonts w:ascii="Arial" w:hAnsi="Arial" w:cs="Arial"/>
          <w:bCs/>
          <w:sz w:val="20"/>
          <w:szCs w:val="20"/>
        </w:rPr>
        <w:t>.</w:t>
      </w:r>
      <w:r w:rsidR="00362004">
        <w:rPr>
          <w:rFonts w:ascii="Arial" w:hAnsi="Arial" w:cs="Arial"/>
          <w:bCs/>
          <w:sz w:val="20"/>
          <w:szCs w:val="20"/>
        </w:rPr>
        <w:t xml:space="preserve"> Les responsables des stages soutenus par le GIS Avenir Elevages s’engagent à fournir une version du rapport de stage pour publication sur le site du GIS et à présenter les résultats du travail lors d’un séminaire scientifique du GIS.</w:t>
      </w:r>
    </w:p>
    <w:p w14:paraId="634F3F66" w14:textId="77777777" w:rsidR="00E83B5A" w:rsidRPr="00F232D1" w:rsidRDefault="00E83B5A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6DF5B95" w14:textId="77777777" w:rsidR="00BB273A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F232D1">
        <w:rPr>
          <w:rFonts w:ascii="Arial" w:hAnsi="Arial" w:cs="Arial"/>
          <w:b/>
          <w:bCs/>
          <w:sz w:val="20"/>
        </w:rPr>
        <w:t>Organismes</w:t>
      </w:r>
      <w:r w:rsidR="00BB273A">
        <w:rPr>
          <w:rFonts w:ascii="Arial" w:hAnsi="Arial" w:cs="Arial"/>
          <w:b/>
          <w:bCs/>
          <w:sz w:val="20"/>
        </w:rPr>
        <w:t xml:space="preserve"> demandeurs</w:t>
      </w:r>
      <w:r w:rsidRPr="00F232D1">
        <w:rPr>
          <w:rFonts w:ascii="Arial" w:hAnsi="Arial" w:cs="Arial"/>
          <w:b/>
          <w:bCs/>
          <w:sz w:val="20"/>
        </w:rPr>
        <w:t xml:space="preserve"> : </w:t>
      </w:r>
    </w:p>
    <w:p w14:paraId="21D59504" w14:textId="293F45A7" w:rsidR="00BB273A" w:rsidRPr="00BB273A" w:rsidRDefault="00B002D4" w:rsidP="00BB273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/>
          <w:sz w:val="20"/>
        </w:rPr>
      </w:pPr>
      <w:r w:rsidRPr="00F232D1">
        <w:rPr>
          <w:rFonts w:ascii="Arial" w:hAnsi="Arial" w:cs="Arial"/>
          <w:b/>
          <w:bCs/>
          <w:sz w:val="20"/>
        </w:rPr>
        <w:t>(1</w:t>
      </w:r>
      <w:r w:rsidRPr="00F232D1">
        <w:rPr>
          <w:rFonts w:ascii="Arial" w:hAnsi="Arial" w:cs="Arial"/>
          <w:bCs/>
          <w:sz w:val="20"/>
        </w:rPr>
        <w:t>)</w:t>
      </w:r>
      <w:r w:rsidR="00BB273A">
        <w:rPr>
          <w:rFonts w:ascii="Arial" w:hAnsi="Arial" w:cs="Arial"/>
          <w:bCs/>
          <w:sz w:val="20"/>
        </w:rPr>
        <w:t xml:space="preserve"> </w:t>
      </w:r>
      <w:r w:rsidR="00BB273A" w:rsidRPr="00BB273A">
        <w:rPr>
          <w:rFonts w:ascii="Arial" w:hAnsi="Arial" w:cs="Arial"/>
          <w:b/>
          <w:bCs/>
          <w:sz w:val="20"/>
        </w:rPr>
        <w:t>Unité INRAE</w:t>
      </w:r>
      <w:r w:rsidRPr="00BB273A">
        <w:rPr>
          <w:rFonts w:ascii="Arial" w:hAnsi="Arial" w:cs="Arial"/>
          <w:b/>
          <w:bCs/>
          <w:sz w:val="20"/>
        </w:rPr>
        <w:t xml:space="preserve"> </w:t>
      </w:r>
      <w:r w:rsidRPr="00BB273A">
        <w:rPr>
          <w:rFonts w:ascii="Arial" w:hAnsi="Arial" w:cs="Arial"/>
          <w:bCs/>
          <w:i/>
          <w:sz w:val="20"/>
        </w:rPr>
        <w:t>(préciser)</w:t>
      </w:r>
      <w:r w:rsidR="00BB273A" w:rsidRPr="00BB273A">
        <w:rPr>
          <w:rFonts w:ascii="Arial" w:hAnsi="Arial" w:cs="Arial"/>
          <w:bCs/>
          <w:i/>
          <w:sz w:val="20"/>
        </w:rPr>
        <w:t> :</w:t>
      </w:r>
    </w:p>
    <w:p w14:paraId="4405EDF5" w14:textId="669FA493" w:rsidR="00BB273A" w:rsidRDefault="00B002D4" w:rsidP="00BB273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/>
          <w:sz w:val="20"/>
        </w:rPr>
      </w:pPr>
      <w:r w:rsidRPr="00F232D1">
        <w:rPr>
          <w:rFonts w:ascii="Arial" w:hAnsi="Arial" w:cs="Arial"/>
          <w:b/>
          <w:bCs/>
          <w:sz w:val="20"/>
        </w:rPr>
        <w:t>(2)</w:t>
      </w:r>
      <w:r w:rsidR="00BB273A">
        <w:rPr>
          <w:rFonts w:ascii="Arial" w:hAnsi="Arial" w:cs="Arial"/>
          <w:b/>
          <w:bCs/>
          <w:sz w:val="20"/>
        </w:rPr>
        <w:t xml:space="preserve"> Partenaire 1 </w:t>
      </w:r>
      <w:r w:rsidRPr="00F232D1">
        <w:rPr>
          <w:rFonts w:ascii="Arial" w:hAnsi="Arial" w:cs="Arial"/>
          <w:bCs/>
          <w:i/>
          <w:sz w:val="20"/>
        </w:rPr>
        <w:t>(préciser)</w:t>
      </w:r>
      <w:r w:rsidR="00BB273A">
        <w:rPr>
          <w:rFonts w:ascii="Arial" w:hAnsi="Arial" w:cs="Arial"/>
          <w:bCs/>
          <w:i/>
          <w:sz w:val="20"/>
        </w:rPr>
        <w:t> :</w:t>
      </w:r>
    </w:p>
    <w:p w14:paraId="1757074E" w14:textId="1E956543" w:rsidR="00B002D4" w:rsidRDefault="00B002D4" w:rsidP="00BB273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/>
          <w:sz w:val="20"/>
        </w:rPr>
      </w:pPr>
      <w:r w:rsidRPr="00F232D1">
        <w:rPr>
          <w:rFonts w:ascii="Arial" w:hAnsi="Arial" w:cs="Arial"/>
          <w:b/>
          <w:bCs/>
          <w:sz w:val="20"/>
        </w:rPr>
        <w:t xml:space="preserve">(3) </w:t>
      </w:r>
      <w:r w:rsidR="00BB273A">
        <w:rPr>
          <w:rFonts w:ascii="Arial" w:hAnsi="Arial" w:cs="Arial"/>
          <w:b/>
          <w:bCs/>
          <w:sz w:val="20"/>
        </w:rPr>
        <w:t xml:space="preserve">Partenaire 2 </w:t>
      </w:r>
      <w:r w:rsidR="00BB273A" w:rsidRPr="00BB273A">
        <w:rPr>
          <w:rFonts w:ascii="Arial" w:hAnsi="Arial" w:cs="Arial"/>
          <w:bCs/>
          <w:sz w:val="20"/>
        </w:rPr>
        <w:t>le cas échant</w:t>
      </w:r>
      <w:r w:rsidR="00BB273A">
        <w:rPr>
          <w:rFonts w:ascii="Arial" w:hAnsi="Arial" w:cs="Arial"/>
          <w:b/>
          <w:bCs/>
          <w:sz w:val="20"/>
        </w:rPr>
        <w:t xml:space="preserve"> </w:t>
      </w:r>
      <w:r w:rsidRPr="00F232D1">
        <w:rPr>
          <w:rFonts w:ascii="Arial" w:hAnsi="Arial" w:cs="Arial"/>
          <w:bCs/>
          <w:i/>
          <w:sz w:val="20"/>
        </w:rPr>
        <w:t>(préciser)</w:t>
      </w:r>
      <w:r w:rsidR="00BB273A">
        <w:rPr>
          <w:rFonts w:ascii="Arial" w:hAnsi="Arial" w:cs="Arial"/>
          <w:bCs/>
          <w:i/>
          <w:sz w:val="20"/>
        </w:rPr>
        <w:t> :</w:t>
      </w:r>
    </w:p>
    <w:p w14:paraId="40CE09B5" w14:textId="77777777" w:rsidR="00E734C6" w:rsidRPr="00F232D1" w:rsidRDefault="00E734C6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44780DE7" w14:textId="74C071D5" w:rsidR="0097301A" w:rsidRDefault="0097301A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Cocher l</w:t>
      </w:r>
      <w:r w:rsidR="00FC1CBF">
        <w:rPr>
          <w:rFonts w:ascii="Arial" w:hAnsi="Arial" w:cs="Arial"/>
          <w:b/>
          <w:bCs/>
          <w:sz w:val="20"/>
        </w:rPr>
        <w:t>’</w:t>
      </w:r>
      <w:r>
        <w:rPr>
          <w:rFonts w:ascii="Arial" w:hAnsi="Arial" w:cs="Arial"/>
          <w:b/>
          <w:bCs/>
          <w:sz w:val="20"/>
        </w:rPr>
        <w:t>a</w:t>
      </w:r>
      <w:r w:rsidR="00FC1CBF">
        <w:rPr>
          <w:rFonts w:ascii="Arial" w:hAnsi="Arial" w:cs="Arial"/>
          <w:b/>
          <w:bCs/>
          <w:sz w:val="20"/>
        </w:rPr>
        <w:t>xe thématique et la</w:t>
      </w:r>
      <w:r>
        <w:rPr>
          <w:rFonts w:ascii="Arial" w:hAnsi="Arial" w:cs="Arial"/>
          <w:b/>
          <w:bCs/>
          <w:sz w:val="20"/>
        </w:rPr>
        <w:t xml:space="preserve"> p</w:t>
      </w:r>
      <w:r w:rsidR="00B002D4" w:rsidRPr="00F232D1">
        <w:rPr>
          <w:rFonts w:ascii="Arial" w:hAnsi="Arial" w:cs="Arial"/>
          <w:b/>
          <w:bCs/>
          <w:sz w:val="20"/>
        </w:rPr>
        <w:t xml:space="preserve">riorité du GIS </w:t>
      </w:r>
      <w:r>
        <w:rPr>
          <w:rFonts w:ascii="Arial" w:hAnsi="Arial" w:cs="Arial"/>
          <w:b/>
          <w:bCs/>
          <w:sz w:val="20"/>
        </w:rPr>
        <w:t>Avenir Elevages dans laquelle s’inscrit le stage</w:t>
      </w:r>
      <w:r w:rsidR="00327C73">
        <w:rPr>
          <w:rFonts w:ascii="Arial" w:hAnsi="Arial" w:cs="Arial"/>
          <w:b/>
          <w:bCs/>
          <w:sz w:val="20"/>
        </w:rPr>
        <w:t xml:space="preserve"> (</w:t>
      </w:r>
      <w:r w:rsidR="00327C73" w:rsidRPr="00327C73">
        <w:rPr>
          <w:rFonts w:ascii="Arial" w:hAnsi="Arial" w:cs="Arial"/>
          <w:b/>
          <w:bCs/>
          <w:i/>
          <w:iCs/>
          <w:sz w:val="20"/>
        </w:rPr>
        <w:t>un argumentaire pour justifier l’apport du stage aux travaux du GIS est demandé dans la fiche descriptive</w:t>
      </w:r>
      <w:r w:rsidR="00327C73">
        <w:rPr>
          <w:rFonts w:ascii="Arial" w:hAnsi="Arial" w:cs="Arial"/>
          <w:b/>
          <w:bCs/>
          <w:i/>
          <w:iCs/>
          <w:sz w:val="20"/>
        </w:rPr>
        <w:t>)</w:t>
      </w:r>
      <w:r w:rsidRPr="00327C73">
        <w:rPr>
          <w:rFonts w:ascii="Arial" w:hAnsi="Arial" w:cs="Arial"/>
          <w:b/>
          <w:bCs/>
          <w:i/>
          <w:iCs/>
          <w:sz w:val="20"/>
        </w:rPr>
        <w:t> </w:t>
      </w:r>
      <w:r>
        <w:rPr>
          <w:rFonts w:ascii="Arial" w:hAnsi="Arial" w:cs="Arial"/>
          <w:b/>
          <w:bCs/>
          <w:sz w:val="20"/>
        </w:rPr>
        <w:t>:</w:t>
      </w:r>
    </w:p>
    <w:p w14:paraId="04003131" w14:textId="77777777" w:rsidR="00362004" w:rsidRDefault="0036200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5763BBAE" w14:textId="1CAB0B26" w:rsidR="0097301A" w:rsidRDefault="00B002D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86467E">
        <w:rPr>
          <w:rFonts w:ascii="Arial" w:hAnsi="Arial" w:cs="Arial"/>
          <w:bCs/>
          <w:sz w:val="20"/>
        </w:rPr>
        <w:t>L’a</w:t>
      </w:r>
      <w:r w:rsidR="0097301A" w:rsidRPr="0097301A">
        <w:rPr>
          <w:rFonts w:ascii="Arial" w:hAnsi="Arial" w:cs="Arial"/>
          <w:bCs/>
          <w:sz w:val="20"/>
        </w:rPr>
        <w:t xml:space="preserve">nimal </w:t>
      </w:r>
      <w:r w:rsidR="0086467E">
        <w:rPr>
          <w:rFonts w:ascii="Arial" w:hAnsi="Arial" w:cs="Arial"/>
          <w:bCs/>
          <w:sz w:val="20"/>
        </w:rPr>
        <w:t>dans son système</w:t>
      </w:r>
    </w:p>
    <w:p w14:paraId="61025329" w14:textId="2A61BAE0" w:rsidR="00B002D4" w:rsidRPr="008B0774" w:rsidRDefault="00B002D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97301A">
        <w:rPr>
          <w:rFonts w:ascii="Arial" w:hAnsi="Arial" w:cs="Arial"/>
          <w:bCs/>
          <w:sz w:val="20"/>
        </w:rPr>
        <w:t>Acceptabilité des nouvelles technologies génétiques</w:t>
      </w:r>
    </w:p>
    <w:p w14:paraId="313D3313" w14:textId="7EF48DBC" w:rsidR="00B002D4" w:rsidRDefault="00B002D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35149C">
        <w:rPr>
          <w:rFonts w:ascii="Arial" w:hAnsi="Arial" w:cs="Arial"/>
          <w:bCs/>
          <w:sz w:val="20"/>
        </w:rPr>
        <w:t>Quel p</w:t>
      </w:r>
      <w:r w:rsidR="0097301A">
        <w:rPr>
          <w:rFonts w:ascii="Arial" w:hAnsi="Arial" w:cs="Arial"/>
          <w:bCs/>
          <w:sz w:val="20"/>
        </w:rPr>
        <w:t xml:space="preserve">hénotypage </w:t>
      </w:r>
      <w:r w:rsidR="0035149C">
        <w:rPr>
          <w:rFonts w:ascii="Arial" w:hAnsi="Arial" w:cs="Arial"/>
          <w:bCs/>
          <w:sz w:val="20"/>
        </w:rPr>
        <w:t>pour l’élevage de demain</w:t>
      </w:r>
    </w:p>
    <w:p w14:paraId="06EE72EA" w14:textId="04094B5B" w:rsidR="00327C73" w:rsidRPr="008B0774" w:rsidRDefault="00327C73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>
        <w:rPr>
          <w:rFonts w:ascii="Arial" w:hAnsi="Arial" w:cs="Arial"/>
          <w:bCs/>
          <w:sz w:val="20"/>
        </w:rPr>
        <w:t xml:space="preserve"> Rôle de la diversité génétique pour les systèmes d’élevage de demain</w:t>
      </w:r>
    </w:p>
    <w:p w14:paraId="13DD236A" w14:textId="62F98028" w:rsidR="00894474" w:rsidRPr="008B0774" w:rsidRDefault="0089447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97301A" w:rsidRPr="0097301A">
        <w:rPr>
          <w:rFonts w:ascii="Arial" w:hAnsi="Arial" w:cs="Arial"/>
          <w:bCs/>
          <w:sz w:val="20"/>
        </w:rPr>
        <w:t>Elevage et environnement : repenser l’élevage dans le cadre de systèmes alimentaires circulaires durables</w:t>
      </w:r>
    </w:p>
    <w:p w14:paraId="25A4663C" w14:textId="01BEFC24" w:rsidR="00BE3493" w:rsidRPr="008B0774" w:rsidRDefault="00BE3493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="008B0774">
        <w:rPr>
          <w:rFonts w:ascii="Arial" w:hAnsi="Arial" w:cs="Arial"/>
          <w:bCs/>
          <w:sz w:val="20"/>
        </w:rPr>
        <w:t xml:space="preserve"> </w:t>
      </w:r>
      <w:r w:rsidR="0097301A">
        <w:rPr>
          <w:rFonts w:ascii="Arial" w:hAnsi="Arial" w:cs="Arial"/>
          <w:bCs/>
          <w:sz w:val="20"/>
        </w:rPr>
        <w:t>L’élevage dans l’économie circulaire</w:t>
      </w:r>
    </w:p>
    <w:p w14:paraId="37606FE3" w14:textId="67893DBC" w:rsidR="00BE3493" w:rsidRDefault="00B002D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97301A">
        <w:rPr>
          <w:rFonts w:ascii="Arial" w:hAnsi="Arial" w:cs="Arial"/>
          <w:bCs/>
          <w:sz w:val="20"/>
        </w:rPr>
        <w:t>Reconnexion élevage – végétal</w:t>
      </w:r>
    </w:p>
    <w:p w14:paraId="0149340B" w14:textId="562359E6" w:rsidR="0097301A" w:rsidRDefault="0097301A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8B0774">
        <w:rPr>
          <w:rFonts w:ascii="Arial" w:hAnsi="Arial" w:cs="Arial"/>
          <w:bCs/>
          <w:sz w:val="20"/>
          <w:szCs w:val="20"/>
        </w:rPr>
        <w:t></w:t>
      </w:r>
      <w:r>
        <w:rPr>
          <w:rFonts w:ascii="Arial" w:hAnsi="Arial" w:cs="Arial"/>
          <w:bCs/>
          <w:sz w:val="20"/>
          <w:szCs w:val="20"/>
        </w:rPr>
        <w:t xml:space="preserve"> Evaluation environnementale de l’élevage : compétition pour les surfaces, biodiversité</w:t>
      </w:r>
    </w:p>
    <w:p w14:paraId="253CA3EC" w14:textId="4D11C58D" w:rsidR="0035149C" w:rsidRDefault="0035149C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8B0774">
        <w:rPr>
          <w:rFonts w:ascii="Arial" w:hAnsi="Arial" w:cs="Arial"/>
          <w:bCs/>
          <w:sz w:val="20"/>
          <w:szCs w:val="20"/>
        </w:rPr>
        <w:t></w:t>
      </w:r>
      <w:r>
        <w:rPr>
          <w:rFonts w:ascii="Arial" w:hAnsi="Arial" w:cs="Arial"/>
          <w:bCs/>
          <w:sz w:val="20"/>
          <w:szCs w:val="20"/>
        </w:rPr>
        <w:t xml:space="preserve"> Place de l’élevage dans les systèmes agri-alimentaires de demain</w:t>
      </w:r>
    </w:p>
    <w:p w14:paraId="6DAC0FC8" w14:textId="00628E23" w:rsidR="00FC0BC5" w:rsidRDefault="009B66D7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sz w:val="20"/>
          <w:szCs w:val="20"/>
        </w:rPr>
        <w:t xml:space="preserve"> </w:t>
      </w:r>
      <w:r w:rsidR="0097301A">
        <w:rPr>
          <w:rFonts w:ascii="Arial" w:hAnsi="Arial" w:cs="Arial"/>
          <w:sz w:val="20"/>
          <w:szCs w:val="20"/>
        </w:rPr>
        <w:t>Elevage et société</w:t>
      </w:r>
    </w:p>
    <w:p w14:paraId="5FF39274" w14:textId="162A616D" w:rsidR="0097301A" w:rsidRDefault="0097301A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sz w:val="20"/>
          <w:szCs w:val="20"/>
        </w:rPr>
        <w:t></w:t>
      </w:r>
      <w:r w:rsidR="00FC1CBF">
        <w:rPr>
          <w:rFonts w:ascii="Arial" w:hAnsi="Arial" w:cs="Arial"/>
          <w:sz w:val="20"/>
          <w:szCs w:val="20"/>
        </w:rPr>
        <w:t xml:space="preserve"> Enseigner et communiquer sur l’élevage</w:t>
      </w:r>
    </w:p>
    <w:p w14:paraId="4418FB7B" w14:textId="57F1073C" w:rsidR="0097301A" w:rsidRDefault="0097301A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sz w:val="20"/>
          <w:szCs w:val="20"/>
        </w:rPr>
        <w:t></w:t>
      </w:r>
      <w:r w:rsidR="00FC1CBF">
        <w:rPr>
          <w:rFonts w:ascii="Arial" w:hAnsi="Arial" w:cs="Arial"/>
          <w:sz w:val="20"/>
          <w:szCs w:val="20"/>
        </w:rPr>
        <w:t xml:space="preserve"> Attractivité des métiers et des filières d’élevage</w:t>
      </w:r>
      <w:r w:rsidR="0035149C">
        <w:rPr>
          <w:rFonts w:ascii="Arial" w:hAnsi="Arial" w:cs="Arial"/>
          <w:sz w:val="20"/>
          <w:szCs w:val="20"/>
        </w:rPr>
        <w:t>, rôle des femmes en élevage</w:t>
      </w:r>
    </w:p>
    <w:p w14:paraId="626CDB32" w14:textId="1F88DC76" w:rsidR="0097301A" w:rsidRDefault="0097301A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sz w:val="20"/>
          <w:szCs w:val="20"/>
        </w:rPr>
        <w:t></w:t>
      </w:r>
      <w:r w:rsidR="00FC1CBF">
        <w:rPr>
          <w:rFonts w:ascii="Arial" w:hAnsi="Arial" w:cs="Arial"/>
          <w:sz w:val="20"/>
          <w:szCs w:val="20"/>
        </w:rPr>
        <w:t xml:space="preserve"> Diversité et diversification des installations en élevages</w:t>
      </w:r>
    </w:p>
    <w:p w14:paraId="607E4D5E" w14:textId="56F0F3A9" w:rsidR="00327C73" w:rsidRDefault="00327C73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Perception de l’animal d’élevage par la société</w:t>
      </w:r>
    </w:p>
    <w:p w14:paraId="1EE8F1C0" w14:textId="77777777" w:rsidR="00362004" w:rsidRPr="008B0774" w:rsidRDefault="00362004" w:rsidP="0036200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06"/>
        <w:gridCol w:w="5985"/>
        <w:gridCol w:w="1146"/>
        <w:gridCol w:w="1591"/>
      </w:tblGrid>
      <w:tr w:rsidR="005A1CB4" w:rsidRPr="0049106C" w14:paraId="0217EFF9" w14:textId="77777777" w:rsidTr="00362004">
        <w:tc>
          <w:tcPr>
            <w:tcW w:w="471" w:type="pct"/>
            <w:shd w:val="clear" w:color="auto" w:fill="D6E3BC"/>
          </w:tcPr>
          <w:p w14:paraId="03839A8B" w14:textId="6675ECD0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Cocher</w:t>
            </w:r>
          </w:p>
        </w:tc>
        <w:tc>
          <w:tcPr>
            <w:tcW w:w="3108" w:type="pct"/>
            <w:shd w:val="clear" w:color="auto" w:fill="D6E3BC"/>
          </w:tcPr>
          <w:p w14:paraId="6ACC7207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9106C">
              <w:rPr>
                <w:rFonts w:ascii="Arial" w:hAnsi="Arial" w:cs="Arial"/>
                <w:b/>
                <w:bCs/>
                <w:sz w:val="20"/>
              </w:rPr>
              <w:t>Niveau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du stage</w:t>
            </w:r>
          </w:p>
        </w:tc>
        <w:tc>
          <w:tcPr>
            <w:tcW w:w="595" w:type="pct"/>
            <w:shd w:val="clear" w:color="auto" w:fill="D6E3BC"/>
          </w:tcPr>
          <w:p w14:paraId="403F64D6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9106C">
              <w:rPr>
                <w:rFonts w:ascii="Arial" w:hAnsi="Arial" w:cs="Arial"/>
                <w:b/>
                <w:bCs/>
                <w:sz w:val="20"/>
              </w:rPr>
              <w:t>Durée</w:t>
            </w:r>
          </w:p>
        </w:tc>
        <w:tc>
          <w:tcPr>
            <w:tcW w:w="827" w:type="pct"/>
            <w:shd w:val="clear" w:color="auto" w:fill="D6E3BC"/>
          </w:tcPr>
          <w:p w14:paraId="5B0C4DF7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Période</w:t>
            </w:r>
          </w:p>
        </w:tc>
      </w:tr>
      <w:tr w:rsidR="005A1CB4" w:rsidRPr="0049106C" w14:paraId="04A28F53" w14:textId="77777777" w:rsidTr="00362004">
        <w:tc>
          <w:tcPr>
            <w:tcW w:w="471" w:type="pct"/>
            <w:shd w:val="clear" w:color="auto" w:fill="D6E3BC"/>
          </w:tcPr>
          <w:p w14:paraId="6B5DE4DE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08" w:type="pct"/>
            <w:shd w:val="clear" w:color="auto" w:fill="D6E3BC"/>
          </w:tcPr>
          <w:p w14:paraId="0C220873" w14:textId="77777777" w:rsidR="005A1CB4" w:rsidRDefault="005A1CB4" w:rsidP="003D30B7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Stage de césure entre M1 et M2 </w:t>
            </w:r>
          </w:p>
        </w:tc>
        <w:tc>
          <w:tcPr>
            <w:tcW w:w="595" w:type="pct"/>
            <w:shd w:val="clear" w:color="auto" w:fill="D6E3BC"/>
          </w:tcPr>
          <w:p w14:paraId="10AAC845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27" w:type="pct"/>
            <w:shd w:val="clear" w:color="auto" w:fill="D6E3BC"/>
          </w:tcPr>
          <w:p w14:paraId="445ED1C7" w14:textId="1A507015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5A1CB4" w:rsidRPr="0049106C" w14:paraId="1C4924EA" w14:textId="77777777" w:rsidTr="00362004">
        <w:tc>
          <w:tcPr>
            <w:tcW w:w="471" w:type="pct"/>
            <w:shd w:val="clear" w:color="auto" w:fill="D6E3BC"/>
          </w:tcPr>
          <w:p w14:paraId="6B6106F7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08" w:type="pct"/>
            <w:shd w:val="clear" w:color="auto" w:fill="D6E3BC"/>
          </w:tcPr>
          <w:p w14:paraId="04552B31" w14:textId="7CC9C3FC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Stage ingénieur M2</w:t>
            </w:r>
            <w:r w:rsidR="00C32AE9">
              <w:rPr>
                <w:rFonts w:ascii="Arial" w:hAnsi="Arial" w:cs="Arial"/>
                <w:b/>
                <w:bCs/>
                <w:sz w:val="20"/>
              </w:rPr>
              <w:t xml:space="preserve"> ou thèse vétérinaire </w:t>
            </w:r>
          </w:p>
        </w:tc>
        <w:tc>
          <w:tcPr>
            <w:tcW w:w="595" w:type="pct"/>
            <w:shd w:val="clear" w:color="auto" w:fill="D6E3BC"/>
          </w:tcPr>
          <w:p w14:paraId="5266BB36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27" w:type="pct"/>
            <w:shd w:val="clear" w:color="auto" w:fill="D6E3BC"/>
          </w:tcPr>
          <w:p w14:paraId="4A28DA3D" w14:textId="1AE89EE9" w:rsidR="005A1CB4" w:rsidRPr="00910A60" w:rsidDel="00561B32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5A1CB4" w:rsidRPr="0049106C" w14:paraId="113EB6DB" w14:textId="77777777" w:rsidTr="00362004">
        <w:tc>
          <w:tcPr>
            <w:tcW w:w="471" w:type="pct"/>
            <w:shd w:val="clear" w:color="auto" w:fill="D6E3BC"/>
          </w:tcPr>
          <w:p w14:paraId="3D19D4D0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08" w:type="pct"/>
            <w:shd w:val="clear" w:color="auto" w:fill="D6E3BC"/>
          </w:tcPr>
          <w:p w14:paraId="2306050F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Stage de M2 recherche</w:t>
            </w:r>
          </w:p>
        </w:tc>
        <w:tc>
          <w:tcPr>
            <w:tcW w:w="595" w:type="pct"/>
            <w:shd w:val="clear" w:color="auto" w:fill="D6E3BC"/>
          </w:tcPr>
          <w:p w14:paraId="38FCCD97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27" w:type="pct"/>
            <w:shd w:val="clear" w:color="auto" w:fill="D6E3BC"/>
          </w:tcPr>
          <w:p w14:paraId="5567FC16" w14:textId="69251CD8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EFAA7F7" w14:textId="5BB402E9" w:rsidR="00B002D4" w:rsidRPr="00362004" w:rsidRDefault="00FC1CBF" w:rsidP="00362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="00362004" w:rsidRPr="00362004">
        <w:rPr>
          <w:rFonts w:ascii="Arial" w:hAnsi="Arial" w:cs="Arial"/>
          <w:b/>
          <w:szCs w:val="20"/>
        </w:rPr>
        <w:lastRenderedPageBreak/>
        <w:t>FICHE DESCRIPTIVE DU STAGE</w:t>
      </w:r>
      <w:r w:rsidR="00362004">
        <w:rPr>
          <w:rFonts w:ascii="Arial" w:hAnsi="Arial" w:cs="Arial"/>
          <w:b/>
          <w:szCs w:val="20"/>
        </w:rPr>
        <w:t xml:space="preserve"> (2 pages maxi)</w:t>
      </w:r>
    </w:p>
    <w:p w14:paraId="5CB124C9" w14:textId="4206ABA7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szCs w:val="24"/>
          <w:u w:val="single"/>
        </w:rPr>
      </w:pPr>
      <w:r>
        <w:rPr>
          <w:u w:val="single"/>
        </w:rPr>
        <w:t>INTITULE DU STAGE</w:t>
      </w:r>
      <w:r w:rsidRPr="00020039">
        <w:t xml:space="preserve"> :</w:t>
      </w:r>
      <w:r w:rsidR="00FB71CA">
        <w:t xml:space="preserve"> …</w:t>
      </w:r>
    </w:p>
    <w:p w14:paraId="12DD1A59" w14:textId="6DF1A32A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020039">
        <w:rPr>
          <w:b w:val="0"/>
          <w:sz w:val="20"/>
          <w:szCs w:val="20"/>
          <w:u w:val="single"/>
        </w:rPr>
        <w:t>Contexte</w:t>
      </w:r>
      <w:r>
        <w:rPr>
          <w:b w:val="0"/>
          <w:sz w:val="20"/>
          <w:szCs w:val="20"/>
          <w:u w:val="single"/>
        </w:rPr>
        <w:t xml:space="preserve"> et problématique </w:t>
      </w:r>
      <w:r>
        <w:rPr>
          <w:b w:val="0"/>
          <w:sz w:val="20"/>
          <w:szCs w:val="20"/>
        </w:rPr>
        <w:t xml:space="preserve">: </w:t>
      </w:r>
      <w:r w:rsidR="00FB71CA">
        <w:rPr>
          <w:b w:val="0"/>
          <w:sz w:val="20"/>
          <w:szCs w:val="20"/>
        </w:rPr>
        <w:t>…</w:t>
      </w:r>
    </w:p>
    <w:p w14:paraId="7772406E" w14:textId="77777777" w:rsidR="00362004" w:rsidRDefault="0036200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  <w:u w:val="single"/>
        </w:rPr>
      </w:pPr>
    </w:p>
    <w:p w14:paraId="47488E51" w14:textId="23E0859B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1F3DFE">
        <w:rPr>
          <w:b w:val="0"/>
          <w:sz w:val="20"/>
          <w:szCs w:val="20"/>
          <w:u w:val="single"/>
        </w:rPr>
        <w:t xml:space="preserve">Objectifs </w:t>
      </w:r>
      <w:r>
        <w:rPr>
          <w:b w:val="0"/>
          <w:sz w:val="20"/>
          <w:szCs w:val="20"/>
          <w:u w:val="single"/>
        </w:rPr>
        <w:t xml:space="preserve">généraux </w:t>
      </w:r>
      <w:r w:rsidRPr="001F3DFE">
        <w:rPr>
          <w:b w:val="0"/>
          <w:sz w:val="20"/>
          <w:szCs w:val="20"/>
          <w:u w:val="single"/>
        </w:rPr>
        <w:t>du stage / Résultats attendus</w:t>
      </w:r>
      <w:r>
        <w:rPr>
          <w:b w:val="0"/>
          <w:sz w:val="20"/>
          <w:szCs w:val="20"/>
        </w:rPr>
        <w:t> </w:t>
      </w:r>
      <w:r w:rsidRPr="00912003">
        <w:rPr>
          <w:b w:val="0"/>
          <w:sz w:val="20"/>
          <w:szCs w:val="20"/>
        </w:rPr>
        <w:t xml:space="preserve">: </w:t>
      </w:r>
      <w:r w:rsidR="00FB71CA">
        <w:rPr>
          <w:b w:val="0"/>
          <w:sz w:val="20"/>
          <w:szCs w:val="20"/>
        </w:rPr>
        <w:t>…</w:t>
      </w:r>
    </w:p>
    <w:p w14:paraId="35E65749" w14:textId="77777777" w:rsidR="00362004" w:rsidRDefault="0036200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  <w:u w:val="single"/>
        </w:rPr>
      </w:pPr>
    </w:p>
    <w:p w14:paraId="1F8572CE" w14:textId="77777777" w:rsidR="005C458A" w:rsidRDefault="00327C73" w:rsidP="005C458A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  <w:u w:val="single"/>
        </w:rPr>
        <w:t>Le cas échéant, p</w:t>
      </w:r>
      <w:r w:rsidR="00B002D4">
        <w:rPr>
          <w:b w:val="0"/>
          <w:sz w:val="20"/>
          <w:szCs w:val="20"/>
          <w:u w:val="single"/>
        </w:rPr>
        <w:t xml:space="preserve">rojet </w:t>
      </w:r>
      <w:r>
        <w:rPr>
          <w:b w:val="0"/>
          <w:sz w:val="20"/>
          <w:szCs w:val="20"/>
          <w:u w:val="single"/>
        </w:rPr>
        <w:t xml:space="preserve">financé </w:t>
      </w:r>
      <w:r w:rsidR="00B002D4">
        <w:rPr>
          <w:b w:val="0"/>
          <w:sz w:val="20"/>
          <w:szCs w:val="20"/>
          <w:u w:val="single"/>
        </w:rPr>
        <w:t>dans lequel s’insère le stage</w:t>
      </w:r>
      <w:r>
        <w:rPr>
          <w:b w:val="0"/>
          <w:sz w:val="20"/>
          <w:szCs w:val="20"/>
          <w:u w:val="single"/>
        </w:rPr>
        <w:t xml:space="preserve"> et justification de la demande</w:t>
      </w:r>
      <w:r w:rsidR="00B002D4" w:rsidRPr="00D06F92">
        <w:rPr>
          <w:b w:val="0"/>
          <w:sz w:val="20"/>
          <w:szCs w:val="20"/>
        </w:rPr>
        <w:t> :</w:t>
      </w:r>
      <w:r w:rsidR="00FB71CA">
        <w:rPr>
          <w:b w:val="0"/>
          <w:sz w:val="20"/>
          <w:szCs w:val="20"/>
        </w:rPr>
        <w:t xml:space="preserve"> …</w:t>
      </w:r>
    </w:p>
    <w:p w14:paraId="458885ED" w14:textId="5D921E7A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</w:p>
    <w:p w14:paraId="3F5D298C" w14:textId="6FF9DF2B" w:rsidR="005C458A" w:rsidRDefault="005C458A" w:rsidP="005C458A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5C458A">
        <w:rPr>
          <w:b w:val="0"/>
          <w:sz w:val="20"/>
          <w:szCs w:val="20"/>
          <w:u w:val="single"/>
        </w:rPr>
        <w:t xml:space="preserve">Insertion du stage dans les travaux du GIS et </w:t>
      </w:r>
      <w:r>
        <w:rPr>
          <w:b w:val="0"/>
          <w:sz w:val="20"/>
          <w:szCs w:val="20"/>
          <w:u w:val="single"/>
        </w:rPr>
        <w:t>apport aux thématiques scientifiques du GIS</w:t>
      </w:r>
      <w:r w:rsidRPr="005C458A">
        <w:rPr>
          <w:b w:val="0"/>
          <w:sz w:val="20"/>
          <w:szCs w:val="20"/>
          <w:u w:val="single"/>
        </w:rPr>
        <w:t> :</w:t>
      </w:r>
      <w:r>
        <w:rPr>
          <w:b w:val="0"/>
          <w:sz w:val="20"/>
          <w:szCs w:val="20"/>
        </w:rPr>
        <w:t xml:space="preserve"> …</w:t>
      </w:r>
    </w:p>
    <w:p w14:paraId="2186C066" w14:textId="1B043CB7" w:rsidR="00B002D4" w:rsidRPr="005C458A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pacing w:before="0"/>
        <w:jc w:val="both"/>
        <w:rPr>
          <w:b w:val="0"/>
          <w:sz w:val="20"/>
          <w:szCs w:val="20"/>
        </w:rPr>
      </w:pPr>
    </w:p>
    <w:p w14:paraId="498FC0BA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 xml:space="preserve">ACTIVITES DOMINANTES </w:t>
      </w:r>
      <w:r w:rsidRPr="00912003">
        <w:rPr>
          <w:u w:val="single"/>
        </w:rPr>
        <w:t>CONFIEES AU STAGIAIRE</w:t>
      </w:r>
      <w:r>
        <w:rPr>
          <w:u w:val="single"/>
        </w:rPr>
        <w:t> :</w:t>
      </w:r>
    </w:p>
    <w:p w14:paraId="2AE177D6" w14:textId="231F0B49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18"/>
        </w:rPr>
      </w:pPr>
      <w:r w:rsidRPr="00912003">
        <w:rPr>
          <w:rFonts w:ascii="Arial" w:hAnsi="Arial" w:cs="Arial"/>
          <w:sz w:val="20"/>
          <w:szCs w:val="18"/>
        </w:rPr>
        <w:t xml:space="preserve">- </w:t>
      </w:r>
    </w:p>
    <w:p w14:paraId="26BF2589" w14:textId="77777777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2003">
        <w:rPr>
          <w:rFonts w:ascii="Arial" w:hAnsi="Arial" w:cs="Arial"/>
          <w:bCs/>
          <w:sz w:val="20"/>
          <w:szCs w:val="18"/>
        </w:rPr>
        <w:t>-</w:t>
      </w:r>
      <w:r w:rsidRPr="00912003">
        <w:rPr>
          <w:rFonts w:ascii="Arial" w:hAnsi="Arial" w:cs="Arial"/>
          <w:sz w:val="20"/>
          <w:szCs w:val="18"/>
        </w:rPr>
        <w:t xml:space="preserve"> </w:t>
      </w:r>
    </w:p>
    <w:p w14:paraId="0E0FB59D" w14:textId="77777777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2003">
        <w:rPr>
          <w:rFonts w:ascii="Arial" w:hAnsi="Arial" w:cs="Arial"/>
          <w:sz w:val="20"/>
          <w:szCs w:val="18"/>
        </w:rPr>
        <w:t xml:space="preserve">- </w:t>
      </w:r>
    </w:p>
    <w:p w14:paraId="0BB70E65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>PROFIL REQUIS</w:t>
      </w:r>
      <w:r>
        <w:rPr>
          <w:caps/>
          <w:u w:val="single"/>
        </w:rPr>
        <w:t xml:space="preserve"> </w:t>
      </w:r>
      <w:r>
        <w:rPr>
          <w:u w:val="single"/>
        </w:rPr>
        <w:t>:</w:t>
      </w:r>
    </w:p>
    <w:p w14:paraId="633CFA2D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Connaissances : </w:t>
      </w:r>
    </w:p>
    <w:p w14:paraId="3556704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Compétences opérationnelles : </w:t>
      </w:r>
    </w:p>
    <w:p w14:paraId="501D5AA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Langues : </w:t>
      </w:r>
    </w:p>
    <w:p w14:paraId="112ADDB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 xml:space="preserve">- Permis de conduire (le cas échéant) : </w:t>
      </w:r>
    </w:p>
    <w:p w14:paraId="7C817C2F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E861FD2" w14:textId="77777777" w:rsidR="00B002D4" w:rsidRPr="00F4690B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/>
        </w:rPr>
      </w:pPr>
      <w:r w:rsidRPr="00F4690B">
        <w:rPr>
          <w:rFonts w:ascii="Arial" w:hAnsi="Arial" w:cs="Arial"/>
          <w:b/>
          <w:u w:val="single"/>
        </w:rPr>
        <w:t>AVANTAGES PROPOSES</w:t>
      </w:r>
      <w:r w:rsidRPr="00F4690B">
        <w:rPr>
          <w:rFonts w:ascii="Arial" w:hAnsi="Arial" w:cs="Arial"/>
          <w:b/>
        </w:rPr>
        <w:t xml:space="preserve"> (le cas échéant)</w:t>
      </w:r>
      <w:r>
        <w:rPr>
          <w:rFonts w:ascii="Arial" w:hAnsi="Arial" w:cs="Arial"/>
          <w:b/>
        </w:rPr>
        <w:t> :</w:t>
      </w:r>
    </w:p>
    <w:p w14:paraId="4A7F81CC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logement : </w:t>
      </w:r>
    </w:p>
    <w:p w14:paraId="18A34607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restauration : </w:t>
      </w:r>
    </w:p>
    <w:p w14:paraId="4AC248FE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</w:t>
      </w:r>
      <w:r w:rsidR="00F65F79">
        <w:rPr>
          <w:rFonts w:ascii="Arial" w:hAnsi="Arial" w:cs="Arial"/>
          <w:sz w:val="20"/>
          <w:szCs w:val="18"/>
        </w:rPr>
        <w:t>transport </w:t>
      </w:r>
      <w:r>
        <w:rPr>
          <w:rFonts w:ascii="Arial" w:hAnsi="Arial" w:cs="Arial"/>
          <w:sz w:val="20"/>
          <w:szCs w:val="18"/>
        </w:rPr>
        <w:t xml:space="preserve">: </w:t>
      </w:r>
    </w:p>
    <w:p w14:paraId="1A7718EF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14:paraId="66044870" w14:textId="77777777" w:rsidR="00B002D4" w:rsidRPr="00910A60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bCs w:val="0"/>
          <w:kern w:val="0"/>
          <w:szCs w:val="24"/>
          <w:u w:val="single"/>
        </w:rPr>
      </w:pPr>
      <w:r w:rsidRPr="009116A6">
        <w:rPr>
          <w:bCs w:val="0"/>
          <w:kern w:val="0"/>
          <w:szCs w:val="24"/>
          <w:u w:val="single"/>
        </w:rPr>
        <w:t>CO-ENCADREMENT</w:t>
      </w:r>
      <w:r>
        <w:rPr>
          <w:bCs w:val="0"/>
          <w:kern w:val="0"/>
          <w:szCs w:val="24"/>
          <w:u w:val="single"/>
        </w:rPr>
        <w:t xml:space="preserve"> SCIENTIFIQUE ET TECHNIQUE</w:t>
      </w:r>
    </w:p>
    <w:p w14:paraId="4D5BD2B1" w14:textId="77777777" w:rsidR="00B002D4" w:rsidRPr="00910A60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1 : </w:t>
      </w:r>
    </w:p>
    <w:p w14:paraId="56AEC09E" w14:textId="77777777" w:rsidR="00B002D4" w:rsidRPr="00910A60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2 : </w:t>
      </w:r>
    </w:p>
    <w:p w14:paraId="092051F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3 : </w:t>
      </w:r>
    </w:p>
    <w:p w14:paraId="37F4CE57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>CONTACT DU RESPONSABLE SCIENTIFIQUE :</w:t>
      </w:r>
    </w:p>
    <w:p w14:paraId="459CAB2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et fonction du responsable scientifique à contacter : </w:t>
      </w:r>
    </w:p>
    <w:p w14:paraId="265E14CA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Adresse : </w:t>
      </w:r>
    </w:p>
    <w:p w14:paraId="0250504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Tél. :</w:t>
      </w:r>
    </w:p>
    <w:p w14:paraId="5E241419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Site web (équipe et/ou projet) : </w:t>
      </w:r>
    </w:p>
    <w:p w14:paraId="2923E34B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 : </w:t>
      </w:r>
    </w:p>
    <w:p w14:paraId="60D3876A" w14:textId="77777777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2DFEDF2D" w14:textId="7AD71D21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 w:rsidRPr="00C902AD">
        <w:rPr>
          <w:rFonts w:ascii="Arial" w:hAnsi="Arial" w:cs="Arial"/>
          <w:b/>
          <w:bCs/>
          <w:kern w:val="32"/>
          <w:szCs w:val="32"/>
          <w:u w:val="single"/>
        </w:rPr>
        <w:t>DATES DU STAGE :</w:t>
      </w:r>
      <w:r>
        <w:t xml:space="preserve"> </w:t>
      </w:r>
      <w:r w:rsidRPr="00C902AD">
        <w:rPr>
          <w:rFonts w:ascii="Arial" w:hAnsi="Arial" w:cs="Arial"/>
          <w:sz w:val="20"/>
        </w:rPr>
        <w:t>Du xx/xx/</w:t>
      </w:r>
      <w:r w:rsidR="00834BF9" w:rsidRPr="00C902AD">
        <w:rPr>
          <w:rFonts w:ascii="Arial" w:hAnsi="Arial" w:cs="Arial"/>
          <w:sz w:val="20"/>
        </w:rPr>
        <w:t>20</w:t>
      </w:r>
      <w:r w:rsidR="00FC0BC5">
        <w:rPr>
          <w:rFonts w:ascii="Arial" w:hAnsi="Arial" w:cs="Arial"/>
          <w:sz w:val="20"/>
        </w:rPr>
        <w:t>2</w:t>
      </w:r>
      <w:r w:rsidR="00C40EAC">
        <w:rPr>
          <w:rFonts w:ascii="Arial" w:hAnsi="Arial" w:cs="Arial"/>
          <w:sz w:val="20"/>
        </w:rPr>
        <w:t>6</w:t>
      </w:r>
      <w:r w:rsidR="00834BF9" w:rsidRPr="00C902AD">
        <w:rPr>
          <w:rFonts w:ascii="Arial" w:hAnsi="Arial" w:cs="Arial"/>
          <w:sz w:val="20"/>
        </w:rPr>
        <w:t xml:space="preserve"> </w:t>
      </w:r>
      <w:r w:rsidR="00FC0BC5">
        <w:rPr>
          <w:rFonts w:ascii="Arial" w:hAnsi="Arial" w:cs="Arial"/>
          <w:sz w:val="20"/>
        </w:rPr>
        <w:t>au xx/xx/202</w:t>
      </w:r>
      <w:r w:rsidR="00C40EAC">
        <w:rPr>
          <w:rFonts w:ascii="Arial" w:hAnsi="Arial" w:cs="Arial"/>
          <w:sz w:val="20"/>
        </w:rPr>
        <w:t>6</w:t>
      </w:r>
    </w:p>
    <w:p w14:paraId="25C489E1" w14:textId="77777777" w:rsidR="001B6DB4" w:rsidRDefault="001B6DB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7FEA4FFB" w14:textId="4D7DAF11" w:rsidR="001B6DB4" w:rsidRPr="00FB71CA" w:rsidRDefault="001B6DB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b/>
          <w:u w:val="single"/>
        </w:rPr>
      </w:pPr>
      <w:r w:rsidRPr="00FB71CA">
        <w:rPr>
          <w:rFonts w:ascii="Arial" w:hAnsi="Arial" w:cs="Arial"/>
          <w:b/>
          <w:u w:val="single"/>
        </w:rPr>
        <w:t xml:space="preserve">LIEU DU STAGE : </w:t>
      </w:r>
    </w:p>
    <w:p w14:paraId="5B0B48D1" w14:textId="77777777" w:rsidR="00C902AD" w:rsidRDefault="00C902AD" w:rsidP="00362004">
      <w:pPr>
        <w:rPr>
          <w:rFonts w:ascii="Arial" w:hAnsi="Arial" w:cs="Arial"/>
          <w:sz w:val="20"/>
        </w:rPr>
      </w:pPr>
    </w:p>
    <w:p w14:paraId="132ABA64" w14:textId="0A6CBC1D" w:rsidR="00B002D4" w:rsidRPr="00912003" w:rsidRDefault="00B002D4" w:rsidP="00B002D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" w:hAnsi="Arial" w:cs="Arial"/>
          <w:b/>
          <w:sz w:val="20"/>
        </w:rPr>
      </w:pPr>
    </w:p>
    <w:p w14:paraId="5DB634F0" w14:textId="1D79DD95" w:rsidR="0035149C" w:rsidRDefault="00B002D4" w:rsidP="00FC1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5A1CB4">
        <w:rPr>
          <w:rFonts w:ascii="Arial" w:hAnsi="Arial" w:cs="Arial"/>
          <w:sz w:val="20"/>
          <w:szCs w:val="20"/>
        </w:rPr>
        <w:t xml:space="preserve">Adresser la fiche de la proposition de stage </w:t>
      </w:r>
      <w:r w:rsidRPr="004B4F24">
        <w:rPr>
          <w:rFonts w:ascii="Arial" w:hAnsi="Arial" w:cs="Arial"/>
          <w:b/>
          <w:sz w:val="20"/>
          <w:szCs w:val="20"/>
          <w:u w:val="single"/>
        </w:rPr>
        <w:t xml:space="preserve">avant le </w:t>
      </w:r>
      <w:r w:rsidR="00F14D81" w:rsidRPr="004B4F24">
        <w:rPr>
          <w:rFonts w:ascii="Arial" w:hAnsi="Arial" w:cs="Arial"/>
          <w:b/>
          <w:sz w:val="20"/>
          <w:szCs w:val="20"/>
          <w:u w:val="single"/>
        </w:rPr>
        <w:t>5</w:t>
      </w:r>
      <w:r w:rsidR="00234B04" w:rsidRPr="004B4F2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5149C" w:rsidRPr="004B4F24">
        <w:rPr>
          <w:rFonts w:ascii="Arial" w:hAnsi="Arial" w:cs="Arial"/>
          <w:b/>
          <w:sz w:val="20"/>
          <w:szCs w:val="20"/>
          <w:u w:val="single"/>
        </w:rPr>
        <w:t>septembre</w:t>
      </w:r>
      <w:r w:rsidR="00705921" w:rsidRPr="004B4F2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14D81" w:rsidRPr="004B4F24">
        <w:rPr>
          <w:rFonts w:ascii="Arial" w:hAnsi="Arial" w:cs="Arial"/>
          <w:b/>
          <w:sz w:val="20"/>
          <w:szCs w:val="20"/>
          <w:u w:val="single"/>
        </w:rPr>
        <w:t>2025</w:t>
      </w:r>
      <w:r w:rsidR="00FC1CBF">
        <w:rPr>
          <w:rFonts w:ascii="Arial" w:hAnsi="Arial" w:cs="Arial"/>
          <w:b/>
          <w:sz w:val="20"/>
          <w:szCs w:val="20"/>
        </w:rPr>
        <w:t xml:space="preserve"> à : </w:t>
      </w:r>
      <w:hyperlink r:id="rId10" w:history="1">
        <w:r w:rsidR="00585D85" w:rsidRPr="00855742">
          <w:rPr>
            <w:rStyle w:val="Lienhypertexte"/>
            <w:rFonts w:ascii="Arial" w:hAnsi="Arial" w:cs="Arial"/>
            <w:b/>
            <w:sz w:val="20"/>
            <w:szCs w:val="20"/>
          </w:rPr>
          <w:t>laetitia.payet@inrae.fr</w:t>
        </w:r>
      </w:hyperlink>
      <w:r w:rsidR="00585D85">
        <w:rPr>
          <w:rFonts w:ascii="Arial" w:hAnsi="Arial" w:cs="Arial"/>
          <w:b/>
          <w:sz w:val="20"/>
          <w:szCs w:val="20"/>
        </w:rPr>
        <w:t xml:space="preserve"> et </w:t>
      </w:r>
      <w:hyperlink r:id="rId11" w:history="1">
        <w:r w:rsidR="0035149C" w:rsidRPr="00D47549">
          <w:rPr>
            <w:rStyle w:val="Lienhypertexte"/>
            <w:rFonts w:ascii="Arial" w:hAnsi="Arial" w:cs="Arial"/>
            <w:b/>
            <w:sz w:val="20"/>
            <w:szCs w:val="20"/>
          </w:rPr>
          <w:t>camille.billion@inrae.fr</w:t>
        </w:r>
      </w:hyperlink>
      <w:r w:rsidR="0035149C">
        <w:rPr>
          <w:rFonts w:ascii="Arial" w:hAnsi="Arial" w:cs="Arial"/>
          <w:b/>
          <w:sz w:val="20"/>
          <w:szCs w:val="20"/>
        </w:rPr>
        <w:t xml:space="preserve"> </w:t>
      </w:r>
    </w:p>
    <w:p w14:paraId="4AA39FB6" w14:textId="1B11D8D4" w:rsidR="008B0774" w:rsidRPr="00C902AD" w:rsidRDefault="0035149C" w:rsidP="00FC1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rFonts w:ascii="Arial" w:hAnsi="Arial" w:cs="Arial"/>
          <w:b/>
          <w:sz w:val="20"/>
          <w:szCs w:val="20"/>
        </w:rPr>
        <w:t>Le</w:t>
      </w:r>
      <w:r w:rsidR="00FC1CBF">
        <w:rPr>
          <w:rFonts w:ascii="Arial" w:hAnsi="Arial" w:cs="Arial"/>
          <w:b/>
          <w:sz w:val="20"/>
          <w:szCs w:val="20"/>
        </w:rPr>
        <w:t xml:space="preserve">s propositions de stages soutenues par le GIS avenir élevages seront sélectionnées avant la </w:t>
      </w:r>
      <w:r w:rsidR="00C32AE9">
        <w:rPr>
          <w:rFonts w:ascii="Arial" w:hAnsi="Arial" w:cs="Arial"/>
          <w:b/>
          <w:sz w:val="20"/>
          <w:szCs w:val="20"/>
        </w:rPr>
        <w:t>mi</w:t>
      </w:r>
      <w:r w:rsidR="004B4F24">
        <w:rPr>
          <w:rFonts w:ascii="Arial" w:hAnsi="Arial" w:cs="Arial"/>
          <w:b/>
          <w:sz w:val="20"/>
          <w:szCs w:val="20"/>
        </w:rPr>
        <w:t>-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septembre</w:t>
      </w:r>
      <w:r w:rsidR="00FC1CBF">
        <w:rPr>
          <w:rFonts w:ascii="Arial" w:hAnsi="Arial" w:cs="Arial"/>
          <w:b/>
          <w:sz w:val="20"/>
          <w:szCs w:val="20"/>
        </w:rPr>
        <w:t xml:space="preserve"> 202</w:t>
      </w:r>
      <w:r w:rsidR="00C40EAC">
        <w:rPr>
          <w:rFonts w:ascii="Arial" w:hAnsi="Arial" w:cs="Arial"/>
          <w:b/>
          <w:sz w:val="20"/>
          <w:szCs w:val="20"/>
        </w:rPr>
        <w:t>5.</w:t>
      </w:r>
    </w:p>
    <w:sectPr w:rsidR="008B0774" w:rsidRPr="00C902AD" w:rsidSect="00E83B5A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91992" w14:textId="77777777" w:rsidR="001746A4" w:rsidRDefault="001746A4" w:rsidP="00C902AD">
      <w:r>
        <w:separator/>
      </w:r>
    </w:p>
  </w:endnote>
  <w:endnote w:type="continuationSeparator" w:id="0">
    <w:p w14:paraId="7729845E" w14:textId="77777777" w:rsidR="001746A4" w:rsidRDefault="001746A4" w:rsidP="00C9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D5440" w14:textId="77777777" w:rsidR="001746A4" w:rsidRDefault="001746A4" w:rsidP="00C902AD">
      <w:r>
        <w:separator/>
      </w:r>
    </w:p>
  </w:footnote>
  <w:footnote w:type="continuationSeparator" w:id="0">
    <w:p w14:paraId="6F079D23" w14:textId="77777777" w:rsidR="001746A4" w:rsidRDefault="001746A4" w:rsidP="00C9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E363" w14:textId="77777777" w:rsidR="00E83B5A" w:rsidRDefault="00E83B5A" w:rsidP="00B3278A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F20"/>
    <w:multiLevelType w:val="multilevel"/>
    <w:tmpl w:val="302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F5981"/>
    <w:multiLevelType w:val="multilevel"/>
    <w:tmpl w:val="D15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772"/>
    <w:multiLevelType w:val="multilevel"/>
    <w:tmpl w:val="B8CE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52E07"/>
    <w:multiLevelType w:val="hybridMultilevel"/>
    <w:tmpl w:val="FF261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16E3"/>
    <w:multiLevelType w:val="multilevel"/>
    <w:tmpl w:val="5902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40138"/>
    <w:multiLevelType w:val="hybridMultilevel"/>
    <w:tmpl w:val="6980D642"/>
    <w:lvl w:ilvl="0" w:tplc="BD6EA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D4"/>
    <w:rsid w:val="00001731"/>
    <w:rsid w:val="00002167"/>
    <w:rsid w:val="00006903"/>
    <w:rsid w:val="00024642"/>
    <w:rsid w:val="000A0783"/>
    <w:rsid w:val="000D04B7"/>
    <w:rsid w:val="000F06EC"/>
    <w:rsid w:val="000F3657"/>
    <w:rsid w:val="00132FBF"/>
    <w:rsid w:val="00144552"/>
    <w:rsid w:val="001633AB"/>
    <w:rsid w:val="00173B28"/>
    <w:rsid w:val="001746A4"/>
    <w:rsid w:val="001B6DB4"/>
    <w:rsid w:val="00204216"/>
    <w:rsid w:val="00234B04"/>
    <w:rsid w:val="00287D1F"/>
    <w:rsid w:val="00296470"/>
    <w:rsid w:val="002C4897"/>
    <w:rsid w:val="00327C73"/>
    <w:rsid w:val="0034295D"/>
    <w:rsid w:val="0035149C"/>
    <w:rsid w:val="00362004"/>
    <w:rsid w:val="00363BED"/>
    <w:rsid w:val="003C0AC7"/>
    <w:rsid w:val="003D30B7"/>
    <w:rsid w:val="00452A9A"/>
    <w:rsid w:val="0048520F"/>
    <w:rsid w:val="004B4F24"/>
    <w:rsid w:val="004B70B6"/>
    <w:rsid w:val="004D3633"/>
    <w:rsid w:val="004E65AC"/>
    <w:rsid w:val="0050068B"/>
    <w:rsid w:val="00534E2E"/>
    <w:rsid w:val="005515FC"/>
    <w:rsid w:val="00585D85"/>
    <w:rsid w:val="005A1CB4"/>
    <w:rsid w:val="005C458A"/>
    <w:rsid w:val="006A356B"/>
    <w:rsid w:val="006B2D30"/>
    <w:rsid w:val="006D64BD"/>
    <w:rsid w:val="00705921"/>
    <w:rsid w:val="0072277B"/>
    <w:rsid w:val="00727646"/>
    <w:rsid w:val="00732D90"/>
    <w:rsid w:val="00733BB1"/>
    <w:rsid w:val="00784CD5"/>
    <w:rsid w:val="00793819"/>
    <w:rsid w:val="007B2BF3"/>
    <w:rsid w:val="007B64D8"/>
    <w:rsid w:val="0081527D"/>
    <w:rsid w:val="00834BF9"/>
    <w:rsid w:val="0086467E"/>
    <w:rsid w:val="00894474"/>
    <w:rsid w:val="008946F8"/>
    <w:rsid w:val="008B0774"/>
    <w:rsid w:val="008C6D77"/>
    <w:rsid w:val="008F79BE"/>
    <w:rsid w:val="0097301A"/>
    <w:rsid w:val="009A2754"/>
    <w:rsid w:val="009B66D7"/>
    <w:rsid w:val="009D02AE"/>
    <w:rsid w:val="009E202A"/>
    <w:rsid w:val="00A02CFA"/>
    <w:rsid w:val="00A35B61"/>
    <w:rsid w:val="00A7232F"/>
    <w:rsid w:val="00A82206"/>
    <w:rsid w:val="00AB1D33"/>
    <w:rsid w:val="00AD1634"/>
    <w:rsid w:val="00B002D4"/>
    <w:rsid w:val="00B20F02"/>
    <w:rsid w:val="00B23458"/>
    <w:rsid w:val="00B3278A"/>
    <w:rsid w:val="00B350AE"/>
    <w:rsid w:val="00B756AA"/>
    <w:rsid w:val="00B84D8A"/>
    <w:rsid w:val="00BA4BD8"/>
    <w:rsid w:val="00BB273A"/>
    <w:rsid w:val="00BE3493"/>
    <w:rsid w:val="00BF1AB6"/>
    <w:rsid w:val="00C1122E"/>
    <w:rsid w:val="00C32AE9"/>
    <w:rsid w:val="00C40EAC"/>
    <w:rsid w:val="00C902AD"/>
    <w:rsid w:val="00CA001D"/>
    <w:rsid w:val="00CC2E25"/>
    <w:rsid w:val="00CF29EE"/>
    <w:rsid w:val="00CF4B9B"/>
    <w:rsid w:val="00D06D30"/>
    <w:rsid w:val="00D565C6"/>
    <w:rsid w:val="00D74493"/>
    <w:rsid w:val="00D8664B"/>
    <w:rsid w:val="00D962F5"/>
    <w:rsid w:val="00DD1714"/>
    <w:rsid w:val="00DF0395"/>
    <w:rsid w:val="00DF2930"/>
    <w:rsid w:val="00E07521"/>
    <w:rsid w:val="00E2787D"/>
    <w:rsid w:val="00E514DA"/>
    <w:rsid w:val="00E570A2"/>
    <w:rsid w:val="00E65458"/>
    <w:rsid w:val="00E66452"/>
    <w:rsid w:val="00E734C6"/>
    <w:rsid w:val="00E83B5A"/>
    <w:rsid w:val="00EB0994"/>
    <w:rsid w:val="00ED66CC"/>
    <w:rsid w:val="00EE1EFA"/>
    <w:rsid w:val="00F14D81"/>
    <w:rsid w:val="00F232D1"/>
    <w:rsid w:val="00F65F79"/>
    <w:rsid w:val="00FB71CA"/>
    <w:rsid w:val="00FC0BC5"/>
    <w:rsid w:val="00FC1CBF"/>
    <w:rsid w:val="00FC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108A6"/>
  <w15:docId w15:val="{6AE31490-8B84-442D-972C-B33CDF6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002D4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32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02D4"/>
    <w:rPr>
      <w:rFonts w:ascii="Arial" w:eastAsia="Times New Roman" w:hAnsi="Arial" w:cs="Arial"/>
      <w:b/>
      <w:bCs/>
      <w:kern w:val="32"/>
      <w:sz w:val="24"/>
      <w:szCs w:val="32"/>
      <w:lang w:eastAsia="fr-FR"/>
    </w:rPr>
  </w:style>
  <w:style w:type="character" w:styleId="Lienhypertexte">
    <w:name w:val="Hyperlink"/>
    <w:rsid w:val="00B002D4"/>
    <w:rPr>
      <w:color w:val="0000FF"/>
      <w:u w:val="single"/>
    </w:rPr>
  </w:style>
  <w:style w:type="paragraph" w:styleId="Pieddepage">
    <w:name w:val="footer"/>
    <w:basedOn w:val="Normal"/>
    <w:link w:val="PieddepageCar"/>
    <w:rsid w:val="00B002D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PieddepageCar">
    <w:name w:val="Pied de page Car"/>
    <w:basedOn w:val="Policepardfaut"/>
    <w:link w:val="Pieddepage"/>
    <w:rsid w:val="00B002D4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B002D4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basedOn w:val="Policepardfaut"/>
    <w:link w:val="Titre"/>
    <w:rsid w:val="00B002D4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2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2A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90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02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34BF9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F232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232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F232D1"/>
  </w:style>
  <w:style w:type="character" w:styleId="Marquedecommentaire">
    <w:name w:val="annotation reference"/>
    <w:basedOn w:val="Policepardfaut"/>
    <w:uiPriority w:val="99"/>
    <w:semiHidden/>
    <w:unhideWhenUsed/>
    <w:rsid w:val="008944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44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44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44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447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51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ille.billion@inra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etitia.payet@inra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is-avenir-elevage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F5771-FD55-4B45-BDD8-AA2FDDB2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Camille Billion</cp:lastModifiedBy>
  <cp:revision>3</cp:revision>
  <dcterms:created xsi:type="dcterms:W3CDTF">2025-06-16T12:33:00Z</dcterms:created>
  <dcterms:modified xsi:type="dcterms:W3CDTF">2025-06-23T09:10:00Z</dcterms:modified>
</cp:coreProperties>
</file>